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a4492e328f4b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BYGGFORVALTNING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BYGGFORVALTNING AS</w:t>
      </w:r>
    </w:p>
    <w:sectPr>
      <w:headerReference xmlns:r="http://schemas.openxmlformats.org/officeDocument/2006/relationships" w:type="default" r:id="Rdbfd4b4bc9f84822"/>
      <w:footerReference xmlns:r="http://schemas.openxmlformats.org/officeDocument/2006/relationships" w:type="default" r:id="Rb1425a7b60454d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BYGGFORVALTNING AS   ·   Org.nr 929 981 723   ·   Bygdøy allé 111   ·   0273 OSLO   ·   Tlf. 22 13 52 20   ·   firmapost@byggforvaltning.no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fd4b4bc9f84822" /><Relationship Type="http://schemas.openxmlformats.org/officeDocument/2006/relationships/footer" Target="/word/footer1.xml" Id="Rb1425a7b60454dd0" /></Relationships>
</file>