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2d1fbb58640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&amp; IT AS</w:t>
      </w:r>
    </w:p>
    <w:sectPr>
      <w:headerReference xmlns:r="http://schemas.openxmlformats.org/officeDocument/2006/relationships" w:type="default" r:id="R3e21025ff8b8496f"/>
      <w:footerReference xmlns:r="http://schemas.openxmlformats.org/officeDocument/2006/relationships" w:type="default" r:id="R0285d0567dca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1025ff8b8496f" /><Relationship Type="http://schemas.openxmlformats.org/officeDocument/2006/relationships/footer" Target="/word/footer1.xml" Id="R0285d0567dca45d5" /></Relationships>
</file>