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271acd00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352ca25ce4ec6"/>
      <w:footerReference xmlns:r="http://schemas.openxmlformats.org/officeDocument/2006/relationships" w:type="default" r:id="Rec3f4975f366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52ca25ce4ec6" /><Relationship Type="http://schemas.openxmlformats.org/officeDocument/2006/relationships/footer" Target="/word/footer1.xml" Id="Rec3f4975f3664607" /></Relationships>
</file>