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a3e63f40e64a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KIDSAS 3 AS</w:t>
      </w:r>
    </w:p>
    <w:sectPr>
      <w:headerReference xmlns:r="http://schemas.openxmlformats.org/officeDocument/2006/relationships" w:type="default" r:id="Ra190bbf53c634c3a"/>
      <w:footerReference xmlns:r="http://schemas.openxmlformats.org/officeDocument/2006/relationships" w:type="default" r:id="Rf63a8a09bd6b4e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KIDSAS 3 AS   ·   Org.nr 930 165 816   ·   Langoddveien 107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KIDSAS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90bbf53c634c3a" /><Relationship Type="http://schemas.openxmlformats.org/officeDocument/2006/relationships/footer" Target="/word/footer1.xml" Id="Rf63a8a09bd6b4ea6" /></Relationships>
</file>