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467b7c7de46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KSJOH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KSJOH FINANS AS</w:t>
      </w:r>
    </w:p>
    <w:sectPr>
      <w:headerReference xmlns:r="http://schemas.openxmlformats.org/officeDocument/2006/relationships" w:type="default" r:id="R7a71b402e64d47d9"/>
      <w:footerReference xmlns:r="http://schemas.openxmlformats.org/officeDocument/2006/relationships" w:type="default" r:id="R711dab24c438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KSJOH FINANS AS   ·   Org.nr 930 167 630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KSJOH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1b402e64d47d9" /><Relationship Type="http://schemas.openxmlformats.org/officeDocument/2006/relationships/footer" Target="/word/footer1.xml" Id="R711dab24c4384897" /></Relationships>
</file>