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878bff7c4748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Trollåsen,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INTELLI SERVICES AS</w:t>
      </w:r>
    </w:p>
    <w:sectPr>
      <w:headerReference xmlns:r="http://schemas.openxmlformats.org/officeDocument/2006/relationships" w:type="default" r:id="Rf3f7690d83e24b8f"/>
      <w:footerReference xmlns:r="http://schemas.openxmlformats.org/officeDocument/2006/relationships" w:type="default" r:id="Rb979dbe502df40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INTELLI SERVICES AS   ·   Org.nr 930 319 821   ·   Rosenholmveien 25   ·   1414 TROLLÅSEN   ·   post@intelli.no   ·   www.intelli.no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INTELLI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f7690d83e24b8f" /><Relationship Type="http://schemas.openxmlformats.org/officeDocument/2006/relationships/footer" Target="/word/footer1.xml" Id="Rb979dbe502df4080" /></Relationships>
</file>