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68fa8d96134f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THE VISIONARY VC INVEST 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THE VISIONARY VC INVEST I AS</w:t>
      </w:r>
    </w:p>
    <w:sectPr>
      <w:headerReference xmlns:r="http://schemas.openxmlformats.org/officeDocument/2006/relationships" w:type="default" r:id="Rcd77ace98e014c32"/>
      <w:footerReference xmlns:r="http://schemas.openxmlformats.org/officeDocument/2006/relationships" w:type="default" r:id="Rd2698f60f31342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VISIONARY VC INVEST I AS   ·   Org.nr 930 343 625   ·   c/o TheFactory AS, Nedre Slottsgate 8   ·   0157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VISIONARY VC INVEST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77ace98e014c32" /><Relationship Type="http://schemas.openxmlformats.org/officeDocument/2006/relationships/footer" Target="/word/footer1.xml" Id="Rd2698f60f3134268" /></Relationships>
</file>