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2868850e5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abef5b55fdde4900"/>
      <w:footerReference xmlns:r="http://schemas.openxmlformats.org/officeDocument/2006/relationships" w:type="default" r:id="Rb20e0e68c263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f5b55fdde4900" /><Relationship Type="http://schemas.openxmlformats.org/officeDocument/2006/relationships/footer" Target="/word/footer1.xml" Id="Rb20e0e68c263440f" /></Relationships>
</file>