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4e66f4a5c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WELLE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d93fd8ab9d974a34"/>
      <w:footerReference xmlns:r="http://schemas.openxmlformats.org/officeDocument/2006/relationships" w:type="default" r:id="R9517508a65f5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fd8ab9d974a34" /><Relationship Type="http://schemas.openxmlformats.org/officeDocument/2006/relationships/footer" Target="/word/footer1.xml" Id="R9517508a65f54823" /></Relationships>
</file>