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0988e9a5d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KARELIUSSEN INVEST AS</w:t>
      </w:r>
    </w:p>
    <w:sectPr>
      <w:headerReference xmlns:r="http://schemas.openxmlformats.org/officeDocument/2006/relationships" w:type="default" r:id="R0b356bd97fc443cf"/>
      <w:footerReference xmlns:r="http://schemas.openxmlformats.org/officeDocument/2006/relationships" w:type="default" r:id="R6b28deb62b09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KARELIUSSEN INVEST AS   ·   Org.nr 930 902 063   ·   Pilestredet Park 36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KARELIUSSEN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6bd97fc443cf" /><Relationship Type="http://schemas.openxmlformats.org/officeDocument/2006/relationships/footer" Target="/word/footer1.xml" Id="R6b28deb62b094fc1" /></Relationships>
</file>