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98e3c611aa49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ORIENTED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ORIENTED AS</w:t>
      </w:r>
    </w:p>
    <w:sectPr>
      <w:headerReference xmlns:r="http://schemas.openxmlformats.org/officeDocument/2006/relationships" w:type="default" r:id="R2e583902dc3248d5"/>
      <w:footerReference xmlns:r="http://schemas.openxmlformats.org/officeDocument/2006/relationships" w:type="default" r:id="R2a7f9cbbd84a4e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ORIENTED AS   ·   Org.nr 931 250 973   ·   Rosenholmveien 25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ORIENTED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583902dc3248d5" /><Relationship Type="http://schemas.openxmlformats.org/officeDocument/2006/relationships/footer" Target="/word/footer1.xml" Id="R2a7f9cbbd84a4ec6" /></Relationships>
</file>