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2d75b0f3b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LUNGAB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LUNGAB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def72a3464cfc"/>
      <w:footerReference xmlns:r="http://schemas.openxmlformats.org/officeDocument/2006/relationships" w:type="default" r:id="R211242749b88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LUNGAB AS   ·   Org.nr 932 152 142   ·   Kiserødåsen 15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LUNGAB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def72a3464cfc" /><Relationship Type="http://schemas.openxmlformats.org/officeDocument/2006/relationships/footer" Target="/word/footer1.xml" Id="R211242749b884be3" /></Relationships>
</file>