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cf6f83eb0e49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TINOVA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Sundebru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Sundebru,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TINOVA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dc5c82bbc54f7e"/>
      <w:footerReference xmlns:r="http://schemas.openxmlformats.org/officeDocument/2006/relationships" w:type="default" r:id="Ra383e59d9d9943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TINOVA AS   ·   Org.nr 932 164 612   ·   Gjerstadveien 373   ·   4993 SUNDEBRU   ·   Tlf. 37 11 91 00   ·   kjetilson@gjerstad.com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TINOVA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dc5c82bbc54f7e" /><Relationship Type="http://schemas.openxmlformats.org/officeDocument/2006/relationships/footer" Target="/word/footer1.xml" Id="Ra383e59d9d99430f" /></Relationships>
</file>