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80a13b8cb49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FOSSETASSEN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FOSSETASSEN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440b88f94c94a1d"/>
      <w:footerReference xmlns:r="http://schemas.openxmlformats.org/officeDocument/2006/relationships" w:type="default" r:id="R2fceedd86b764c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FOSSETASSEN AS   ·   Org.nr 932 250 802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FOSSETASSEN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40b88f94c94a1d" /><Relationship Type="http://schemas.openxmlformats.org/officeDocument/2006/relationships/footer" Target="/word/footer1.xml" Id="R2fceedd86b764c7f" /></Relationships>
</file>