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5e8a8fd5cc48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JAFS AS, org.nr 932 251 981,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JAFS AS</w:t>
      </w:r>
    </w:p>
    <w:sectPr>
      <w:headerReference xmlns:r="http://schemas.openxmlformats.org/officeDocument/2006/relationships" w:type="default" r:id="R7c1afbc000014a03"/>
      <w:footerReference xmlns:r="http://schemas.openxmlformats.org/officeDocument/2006/relationships" w:type="default" r:id="Red91334d93e24c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JAFS AS   ·   Org.nr 932 251 981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JAFS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1afbc000014a03" /><Relationship Type="http://schemas.openxmlformats.org/officeDocument/2006/relationships/footer" Target="/word/footer1.xml" Id="Red91334d93e24c5c" /></Relationships>
</file>