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ff5c585a341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ab4593373c443f"/>
      <w:footerReference xmlns:r="http://schemas.openxmlformats.org/officeDocument/2006/relationships" w:type="default" r:id="Red06ce3dadcd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TEIE INVEST AS   ·   Org.nr 932 340 216   ·   Øvre Fjellvei 5C   ·   3121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b4593373c443f" /><Relationship Type="http://schemas.openxmlformats.org/officeDocument/2006/relationships/footer" Target="/word/footer1.xml" Id="Red06ce3dadcd4d2e" /></Relationships>
</file>