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c04f0d3e8a45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Nøtterøy,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TEIE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TEIE INVEST AS</w:t>
      </w:r>
    </w:p>
    <w:sectPr>
      <w:headerReference xmlns:r="http://schemas.openxmlformats.org/officeDocument/2006/relationships" w:type="default" r:id="R1b9e2283bd3f4364"/>
      <w:footerReference xmlns:r="http://schemas.openxmlformats.org/officeDocument/2006/relationships" w:type="default" r:id="R92a070b2fe5543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TEIE INVEST AS   ·   Org.nr 932 340 216   ·   Øvre Fjellvei 5C   ·   3121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TEIE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9e2283bd3f4364" /><Relationship Type="http://schemas.openxmlformats.org/officeDocument/2006/relationships/footer" Target="/word/footer1.xml" Id="R92a070b2fe554363" /></Relationships>
</file>