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a4301a9acc4b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AOI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AOI HOLDING AS</w:t>
      </w:r>
    </w:p>
    <w:sectPr>
      <w:headerReference xmlns:r="http://schemas.openxmlformats.org/officeDocument/2006/relationships" w:type="default" r:id="R1721c3c6cf284855"/>
      <w:footerReference xmlns:r="http://schemas.openxmlformats.org/officeDocument/2006/relationships" w:type="default" r:id="Rab9428b5b0af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AOI HOLDING AS   ·   Org.nr 932 465 701   ·   Industrivegen 43   ·   5210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AOI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21c3c6cf284855" /><Relationship Type="http://schemas.openxmlformats.org/officeDocument/2006/relationships/footer" Target="/word/footer1.xml" Id="Rab9428b5b0af4002" /></Relationships>
</file>