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ccb6c16e7c47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TORKILDSEN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TORKILDSEN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1e6507fd1c44c3"/>
      <w:footerReference xmlns:r="http://schemas.openxmlformats.org/officeDocument/2006/relationships" w:type="default" r:id="Rc12d64e659d74a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TORKILDSEN HOLDING AS   ·   Org.nr 932 617 153   ·   Industriveien 14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TORKILDSEN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1e6507fd1c44c3" /><Relationship Type="http://schemas.openxmlformats.org/officeDocument/2006/relationships/footer" Target="/word/footer1.xml" Id="Rc12d64e659d74a7a" /></Relationships>
</file>