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e0b89fcce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LARVIK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LARVIK</w:t>
      </w:r>
    </w:p>
    <w:sectPr>
      <w:headerReference xmlns:r="http://schemas.openxmlformats.org/officeDocument/2006/relationships" w:type="default" r:id="R23cb53e7f6904eb7"/>
      <w:footerReference xmlns:r="http://schemas.openxmlformats.org/officeDocument/2006/relationships" w:type="default" r:id="R762e31e349b0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LARVIK   ·   Org.nr 932 885 077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LARVIK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b53e7f6904eb7" /><Relationship Type="http://schemas.openxmlformats.org/officeDocument/2006/relationships/footer" Target="/word/footer1.xml" Id="R762e31e349b04d5e" /></Relationships>
</file>