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f1da44e7f4e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LEVE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LEVE INVEST AS</w:t>
      </w:r>
    </w:p>
    <w:sectPr>
      <w:headerReference xmlns:r="http://schemas.openxmlformats.org/officeDocument/2006/relationships" w:type="default" r:id="R87854897f6e74b98"/>
      <w:footerReference xmlns:r="http://schemas.openxmlformats.org/officeDocument/2006/relationships" w:type="default" r:id="R9d85c990cc12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 INVEST AS   ·   Org.nr 932 951 207   ·   Salongåsen 21A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54897f6e74b98" /><Relationship Type="http://schemas.openxmlformats.org/officeDocument/2006/relationships/footer" Target="/word/footer1.xml" Id="R9d85c990cc124a7a" /></Relationships>
</file>