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aaa84d32d4f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DKWM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DKWM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85163b46184357"/>
      <w:footerReference xmlns:r="http://schemas.openxmlformats.org/officeDocument/2006/relationships" w:type="default" r:id="R82ed6d5497ac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DKWM INVEST AS   ·   Org.nr 933 064 913   ·   Folkestads gate 2   ·   3043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DKWM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85163b46184357" /><Relationship Type="http://schemas.openxmlformats.org/officeDocument/2006/relationships/footer" Target="/word/footer1.xml" Id="R82ed6d5497ac4211" /></Relationships>
</file>