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ca496ef2d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GRØNVOLD INVEST AS</w:t>
      </w:r>
    </w:p>
    <w:sectPr>
      <w:headerReference xmlns:r="http://schemas.openxmlformats.org/officeDocument/2006/relationships" w:type="default" r:id="R446c55b7c6004c04"/>
      <w:footerReference xmlns:r="http://schemas.openxmlformats.org/officeDocument/2006/relationships" w:type="default" r:id="R2164b80996f1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c55b7c6004c04" /><Relationship Type="http://schemas.openxmlformats.org/officeDocument/2006/relationships/footer" Target="/word/footer1.xml" Id="R2164b80996f14e67" /></Relationships>
</file>