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387b1494d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HAUGERUD REGNSKAPSKONTOR AS, org.nr 933 249 913,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61079c3c4b844e2e"/>
      <w:footerReference xmlns:r="http://schemas.openxmlformats.org/officeDocument/2006/relationships" w:type="default" r:id="Rab3331708b1d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79c3c4b844e2e" /><Relationship Type="http://schemas.openxmlformats.org/officeDocument/2006/relationships/footer" Target="/word/footer1.xml" Id="Rab3331708b1d442c" /></Relationships>
</file>