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8df9ac851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PECULIUM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PECULIUM HOLDING AS</w:t>
      </w:r>
    </w:p>
    <w:sectPr>
      <w:headerReference xmlns:r="http://schemas.openxmlformats.org/officeDocument/2006/relationships" w:type="default" r:id="R442de3eb9c3144a1"/>
      <w:footerReference xmlns:r="http://schemas.openxmlformats.org/officeDocument/2006/relationships" w:type="default" r:id="R7570b8a3624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de3eb9c3144a1" /><Relationship Type="http://schemas.openxmlformats.org/officeDocument/2006/relationships/footer" Target="/word/footer1.xml" Id="R7570b8a3624a49df" /></Relationships>
</file>