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05ad06d16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cc5469b5274d35"/>
      <w:footerReference xmlns:r="http://schemas.openxmlformats.org/officeDocument/2006/relationships" w:type="default" r:id="Rc7c98b206547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DRANGEDAL KOMMUNE   ·   Org.nr 933 277 461   ·   Gudbrandsveien 7   ·   3750 DRANGEDAL   ·   Tlf. 35 99 70 00   ·   postmottak@drangedal.kommune.no   ·   www.drangedal.kommune.no/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c5469b5274d35" /><Relationship Type="http://schemas.openxmlformats.org/officeDocument/2006/relationships/footer" Target="/word/footer1.xml" Id="Rc7c98b2065474a4a" /></Relationships>
</file>