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2d37b19ca14d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VILLY HØGÅS AS</w:t>
      </w:r>
    </w:p>
    <w:sectPr>
      <w:headerReference xmlns:r="http://schemas.openxmlformats.org/officeDocument/2006/relationships" w:type="default" r:id="Re12845cc509345ef"/>
      <w:footerReference xmlns:r="http://schemas.openxmlformats.org/officeDocument/2006/relationships" w:type="default" r:id="R7a5cdcc26ba247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VILLY HØGÅS AS   ·   Org.nr 933 357 678   ·   Svaboveien 18   ·   8626 MO I RANA   ·   joakim@villyhogas.no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VILLY HØGÅS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2845cc509345ef" /><Relationship Type="http://schemas.openxmlformats.org/officeDocument/2006/relationships/footer" Target="/word/footer1.xml" Id="R7a5cdcc26ba2476d" /></Relationships>
</file>