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5001cc23a44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JOSSEN AS</w:t>
      </w:r>
    </w:p>
    <w:sectPr>
      <w:headerReference xmlns:r="http://schemas.openxmlformats.org/officeDocument/2006/relationships" w:type="default" r:id="Rab32d7d1a5f64284"/>
      <w:footerReference xmlns:r="http://schemas.openxmlformats.org/officeDocument/2006/relationships" w:type="default" r:id="Rd94766d39d62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2d7d1a5f64284" /><Relationship Type="http://schemas.openxmlformats.org/officeDocument/2006/relationships/footer" Target="/word/footer1.xml" Id="Rd94766d39d624b3b" /></Relationships>
</file>