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6a4b27e7c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FAUN INVEST AS</w:t>
      </w:r>
    </w:p>
    <w:sectPr>
      <w:headerReference xmlns:r="http://schemas.openxmlformats.org/officeDocument/2006/relationships" w:type="default" r:id="R6e550b0d028a41fc"/>
      <w:footerReference xmlns:r="http://schemas.openxmlformats.org/officeDocument/2006/relationships" w:type="default" r:id="Rb4e5b4d50a96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50b0d028a41fc" /><Relationship Type="http://schemas.openxmlformats.org/officeDocument/2006/relationships/footer" Target="/word/footer1.xml" Id="Rb4e5b4d50a964c5c" /></Relationships>
</file>