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2e00d1a77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FORTUNE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FORTUNE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daa66aef94ab5"/>
      <w:footerReference xmlns:r="http://schemas.openxmlformats.org/officeDocument/2006/relationships" w:type="default" r:id="Rff10a3909284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FORTUNE INVEST AS   ·   Org.nr 934 144 155   ·   Munkedamsveien 72B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FORTUNE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daa66aef94ab5" /><Relationship Type="http://schemas.openxmlformats.org/officeDocument/2006/relationships/footer" Target="/word/footer1.xml" Id="Rff10a39092844b11" /></Relationships>
</file>