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4c7efa4b2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ANFINSEN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ANFINSEN INVEST AS</w:t>
      </w:r>
    </w:p>
    <w:sectPr>
      <w:headerReference xmlns:r="http://schemas.openxmlformats.org/officeDocument/2006/relationships" w:type="default" r:id="R64d36f80a5e4440a"/>
      <w:footerReference xmlns:r="http://schemas.openxmlformats.org/officeDocument/2006/relationships" w:type="default" r:id="Ree2276c9d3e4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ANFINSEN INVEST AS   ·   Org.nr 934 232 569   ·   Soffibakken 33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ANFINSEN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36f80a5e4440a" /><Relationship Type="http://schemas.openxmlformats.org/officeDocument/2006/relationships/footer" Target="/word/footer1.xml" Id="Ree2276c9d3e44fff" /></Relationships>
</file>