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f5cb7a6b4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BJØRKELANGEN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BJØRKELANGEN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65699c58d0485f"/>
      <w:footerReference xmlns:r="http://schemas.openxmlformats.org/officeDocument/2006/relationships" w:type="default" r:id="R23e6ea54ff58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BJØRKELANGEN MASKIN AS   ·   Org.nr 934 938 852   ·   Nordre Bliksrud vei 14   ·   1940 BJØRKELANGEN   ·   Tlf. 63 85 63 88   ·   bjorkelangen@eiksenteret.com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BJØRKELANGEN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5699c58d0485f" /><Relationship Type="http://schemas.openxmlformats.org/officeDocument/2006/relationships/footer" Target="/word/footer1.xml" Id="R23e6ea54ff584655" /></Relationships>
</file>