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d793fcdb2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AJMKKM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AJMKKM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fcf1fefd742ac"/>
      <w:footerReference xmlns:r="http://schemas.openxmlformats.org/officeDocument/2006/relationships" w:type="default" r:id="Rc7912eee3c58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AJMKKM INVEST AS   ·   Org.nr 935 263 794   ·   Ankerveien 43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AJMKKM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fcf1fefd742ac" /><Relationship Type="http://schemas.openxmlformats.org/officeDocument/2006/relationships/footer" Target="/word/footer1.xml" Id="Rc7912eee3c58454d" /></Relationships>
</file>