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e31c5e84f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PARTNERCO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PARTNERCO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50522a8264e48"/>
      <w:footerReference xmlns:r="http://schemas.openxmlformats.org/officeDocument/2006/relationships" w:type="default" r:id="R23107adb7436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50522a8264e48" /><Relationship Type="http://schemas.openxmlformats.org/officeDocument/2006/relationships/footer" Target="/word/footer1.xml" Id="R23107adb74364620" /></Relationships>
</file>