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ce0b5fdc8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PLACENTA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PLACENTA HOLDING AS</w:t>
      </w:r>
    </w:p>
    <w:sectPr>
      <w:headerReference xmlns:r="http://schemas.openxmlformats.org/officeDocument/2006/relationships" w:type="default" r:id="R0d080e1b107d49e1"/>
      <w:footerReference xmlns:r="http://schemas.openxmlformats.org/officeDocument/2006/relationships" w:type="default" r:id="Reb77dc50f2af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PLACENTA HOLDING AS   ·   Org.nr 935 426 146   ·   Fjellgata 27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PLACENTA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80e1b107d49e1" /><Relationship Type="http://schemas.openxmlformats.org/officeDocument/2006/relationships/footer" Target="/word/footer1.xml" Id="Reb77dc50f2af462e" /></Relationships>
</file>