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41d89ddde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0ec8f6da044f6"/>
      <w:footerReference xmlns:r="http://schemas.openxmlformats.org/officeDocument/2006/relationships" w:type="default" r:id="Rd6a44260e9e4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FLOSTA AS   ·   Org.nr 935 606 292   ·   Bamseveien 22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0ec8f6da044f6" /><Relationship Type="http://schemas.openxmlformats.org/officeDocument/2006/relationships/footer" Target="/word/footer1.xml" Id="Rd6a44260e9e4476f" /></Relationships>
</file>