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821c8b8c8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Vallset,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KNK HOLDING AS</w:t>
      </w:r>
    </w:p>
    <w:sectPr>
      <w:headerReference xmlns:r="http://schemas.openxmlformats.org/officeDocument/2006/relationships" w:type="default" r:id="Ra860b30cbff043bc"/>
      <w:footerReference xmlns:r="http://schemas.openxmlformats.org/officeDocument/2006/relationships" w:type="default" r:id="Rd9b7427e0746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KNK HOLDING AS   ·   Org.nr 935 704 871   ·   c/o Kenneth Karlsen, Svevegen 28   ·   2330 VALLSET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0b30cbff043bc" /><Relationship Type="http://schemas.openxmlformats.org/officeDocument/2006/relationships/footer" Target="/word/footer1.xml" Id="Rd9b7427e07464d2d" /></Relationships>
</file>