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f62fd3be342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HORDALAND REVISJON AS</w:t>
      </w:r>
    </w:p>
    <w:sectPr>
      <w:headerReference xmlns:r="http://schemas.openxmlformats.org/officeDocument/2006/relationships" w:type="default" r:id="R2200ac8c9f2840f9"/>
      <w:footerReference xmlns:r="http://schemas.openxmlformats.org/officeDocument/2006/relationships" w:type="default" r:id="R1c27fb7600d4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00ac8c9f2840f9" /><Relationship Type="http://schemas.openxmlformats.org/officeDocument/2006/relationships/footer" Target="/word/footer1.xml" Id="R1c27fb7600d447f7" /></Relationships>
</file>