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63edf996a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REGNSKAPSSENTRALEN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REGNSKAPSSENTRALEN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6d7670fbe646b0"/>
      <w:footerReference xmlns:r="http://schemas.openxmlformats.org/officeDocument/2006/relationships" w:type="default" r:id="Ra6b372dee5af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d7670fbe646b0" /><Relationship Type="http://schemas.openxmlformats.org/officeDocument/2006/relationships/footer" Target="/word/footer1.xml" Id="Ra6b372dee5af44e5" /></Relationships>
</file>