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f15a1c7f548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REVISORDAMENE AVD. ROSENHOLM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REVISORDAMENE AVD. ROSENHOLM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5787aed63e4538"/>
      <w:footerReference xmlns:r="http://schemas.openxmlformats.org/officeDocument/2006/relationships" w:type="default" r:id="R4147a2847a1c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787aed63e4538" /><Relationship Type="http://schemas.openxmlformats.org/officeDocument/2006/relationships/footer" Target="/word/footer1.xml" Id="R4147a2847a1c4fc4" /></Relationships>
</file>