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fdef67fc8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2c5797f2c4d80"/>
      <w:footerReference xmlns:r="http://schemas.openxmlformats.org/officeDocument/2006/relationships" w:type="default" r:id="R9aee2dbf0e1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STRØMMEN SPAREBANK   ·   Org.nr 937 886 160   ·   Støperiveien 40   ·   2010 STRØMMEN   ·   Tlf. 64 84 52 50   ·   firmapost@strommensparebank.no   ·   www.strommensparebank.no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2c5797f2c4d80" /><Relationship Type="http://schemas.openxmlformats.org/officeDocument/2006/relationships/footer" Target="/word/footer1.xml" Id="R9aee2dbf0e134fb7" /></Relationships>
</file>