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e64cd7cf7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SKAGERRAK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SKAGERRAK SPAREBANK</w:t>
      </w:r>
    </w:p>
    <w:sectPr>
      <w:headerReference xmlns:r="http://schemas.openxmlformats.org/officeDocument/2006/relationships" w:type="default" r:id="R6947690873eb425d"/>
      <w:footerReference xmlns:r="http://schemas.openxmlformats.org/officeDocument/2006/relationships" w:type="default" r:id="R7e970c08499e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SKAGERRAK SPAREBANK   ·   Org.nr 937 891 245   ·   Kammerherreløkka 5   ·   3916 PORSGRUNN   ·   Tlf. 35 99 20 00   ·   post@skagerraksparebank.no   ·   www.skagerraksparebank.no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SKAGERRAK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7690873eb425d" /><Relationship Type="http://schemas.openxmlformats.org/officeDocument/2006/relationships/footer" Target="/word/footer1.xml" Id="R7e970c08499e4ca1" /></Relationships>
</file>