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acb915760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FRELSESARMEEN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FRELSESARMEEN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20af1e484455e"/>
      <w:footerReference xmlns:r="http://schemas.openxmlformats.org/officeDocument/2006/relationships" w:type="default" r:id="Rb3c582113ba1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20af1e484455e" /><Relationship Type="http://schemas.openxmlformats.org/officeDocument/2006/relationships/footer" Target="/word/footer1.xml" Id="Rb3c582113ba1429a" /></Relationships>
</file>