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7531e1d5c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ADB-SENTERET AS.</w:t>
      </w:r>
    </w:p>
    <w:sectPr>
      <w:headerReference xmlns:r="http://schemas.openxmlformats.org/officeDocument/2006/relationships" w:type="default" r:id="R618a813a5af34243"/>
      <w:footerReference xmlns:r="http://schemas.openxmlformats.org/officeDocument/2006/relationships" w:type="default" r:id="Reeab9c81fa61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a813a5af34243" /><Relationship Type="http://schemas.openxmlformats.org/officeDocument/2006/relationships/footer" Target="/word/footer1.xml" Id="Reeab9c81fa61402e" /></Relationships>
</file>