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45b2427d9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RINGERIKE KOMMUNE</w:t>
      </w:r>
    </w:p>
    <w:sectPr>
      <w:headerReference xmlns:r="http://schemas.openxmlformats.org/officeDocument/2006/relationships" w:type="default" r:id="R8b603e3c53084e76"/>
      <w:footerReference xmlns:r="http://schemas.openxmlformats.org/officeDocument/2006/relationships" w:type="default" r:id="R1182a69032fb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03e3c53084e76" /><Relationship Type="http://schemas.openxmlformats.org/officeDocument/2006/relationships/footer" Target="/word/footer1.xml" Id="R1182a69032fb4387" /></Relationships>
</file>