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44a2a58a7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TROMSØ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KOMMUNE</w:t>
      </w:r>
    </w:p>
    <w:sectPr>
      <w:headerReference xmlns:r="http://schemas.openxmlformats.org/officeDocument/2006/relationships" w:type="default" r:id="R787b15d728e44a5c"/>
      <w:footerReference xmlns:r="http://schemas.openxmlformats.org/officeDocument/2006/relationships" w:type="default" r:id="R1612c32837e2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KOMMUNE   ·   Org.nr 940 101 808   ·   Rådhusgata 2   ·   9008 TROMSØ   ·   Tlf. 77 79 00 00   ·   postmottak@tromso.kommune.no   ·   www.tromso.kommune.no/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b15d728e44a5c" /><Relationship Type="http://schemas.openxmlformats.org/officeDocument/2006/relationships/footer" Target="/word/footer1.xml" Id="R1612c32837e24b93" /></Relationships>
</file>