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563870a464f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Trofors,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 KOMMUNE</w:t>
      </w:r>
    </w:p>
    <w:sectPr>
      <w:headerReference xmlns:r="http://schemas.openxmlformats.org/officeDocument/2006/relationships" w:type="default" r:id="R025681ff230f415a"/>
      <w:footerReference xmlns:r="http://schemas.openxmlformats.org/officeDocument/2006/relationships" w:type="default" r:id="Rcb8e0c6ebb4b45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5681ff230f415a" /><Relationship Type="http://schemas.openxmlformats.org/officeDocument/2006/relationships/footer" Target="/word/footer1.xml" Id="Rcb8e0c6ebb4b4515" /></Relationships>
</file>