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1dcdfa8be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NORDREISA KOMMUNE</w:t>
      </w:r>
    </w:p>
    <w:sectPr>
      <w:headerReference xmlns:r="http://schemas.openxmlformats.org/officeDocument/2006/relationships" w:type="default" r:id="Rb0b68dfa01dd4f6e"/>
      <w:footerReference xmlns:r="http://schemas.openxmlformats.org/officeDocument/2006/relationships" w:type="default" r:id="Ra4bee2c79bb7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68dfa01dd4f6e" /><Relationship Type="http://schemas.openxmlformats.org/officeDocument/2006/relationships/footer" Target="/word/footer1.xml" Id="Ra4bee2c79bb744d7" /></Relationships>
</file>