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c7c7d255149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DEANU GIELDA / TANA KOMMUNE</w:t>
      </w:r>
    </w:p>
    <w:sectPr>
      <w:headerReference xmlns:r="http://schemas.openxmlformats.org/officeDocument/2006/relationships" w:type="default" r:id="Ra0ee33a8e7a048e3"/>
      <w:footerReference xmlns:r="http://schemas.openxmlformats.org/officeDocument/2006/relationships" w:type="default" r:id="R0728ef422dfc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DEANU GIELDA / TANA KOMMUNE   ·   Org.nr 943 505 527   ·   Rådhusveien 24   ·   9845 TANA   ·   Tlf. 46 40 02 00   ·   postmottak@tana.kommune.no   ·   www.tana.kommune.no/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DEANU GIELDA / TANA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e33a8e7a048e3" /><Relationship Type="http://schemas.openxmlformats.org/officeDocument/2006/relationships/footer" Target="/word/footer1.xml" Id="R0728ef422dfc4abf" /></Relationships>
</file>