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1a79f785d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FAGLITTERÆR FORFATTER- OG OVERSETTERFORENING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FAGLITTERÆR FORFATTER- OG OVERSETTERFORENING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db2c27513489f"/>
      <w:footerReference xmlns:r="http://schemas.openxmlformats.org/officeDocument/2006/relationships" w:type="default" r:id="Refbbc0401431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FAGLITTERÆR FORFATTER- OG OVERSETTERFORENING   ·   Org.nr 944 394 958   ·   Uranienborgveien 2   ·   0258 OSLO   ·   Tlf. 22 12 11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FAGLITTERÆR FORFATTER- OG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db2c27513489f" /><Relationship Type="http://schemas.openxmlformats.org/officeDocument/2006/relationships/footer" Target="/word/footer1.xml" Id="Refbbc04014314619" /></Relationships>
</file>